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017DB" w14:textId="664A1A9B" w:rsidR="003261FC" w:rsidRPr="003261FC" w:rsidRDefault="003261FC" w:rsidP="003261FC">
      <w:pPr>
        <w:spacing w:after="0" w:line="240" w:lineRule="auto"/>
        <w:jc w:val="center"/>
        <w:rPr>
          <w:rFonts w:ascii="Arial" w:hAnsi="Arial" w:cs="Arial"/>
          <w:b/>
        </w:rPr>
      </w:pPr>
      <w:r w:rsidRPr="003261FC">
        <w:rPr>
          <w:rFonts w:ascii="Arial" w:hAnsi="Arial" w:cs="Arial"/>
          <w:b/>
        </w:rPr>
        <w:t xml:space="preserve">Análise da composição química volátil de </w:t>
      </w:r>
      <w:r w:rsidRPr="003261FC">
        <w:rPr>
          <w:rFonts w:ascii="Arial" w:hAnsi="Arial" w:cs="Arial"/>
          <w:b/>
          <w:i/>
        </w:rPr>
        <w:t>Lippia origanoides</w:t>
      </w:r>
      <w:r w:rsidRPr="003261FC">
        <w:rPr>
          <w:rFonts w:ascii="Arial" w:hAnsi="Arial" w:cs="Arial"/>
          <w:b/>
        </w:rPr>
        <w:t xml:space="preserve"> sob diferentes condições de cultivo</w:t>
      </w:r>
    </w:p>
    <w:p w14:paraId="78101288" w14:textId="77777777" w:rsidR="00B45022" w:rsidRDefault="00B45022" w:rsidP="00B45022">
      <w:pPr>
        <w:spacing w:after="0" w:line="240" w:lineRule="auto"/>
        <w:jc w:val="center"/>
        <w:rPr>
          <w:rFonts w:ascii="Arial" w:hAnsi="Arial" w:cs="Arial"/>
        </w:rPr>
      </w:pPr>
    </w:p>
    <w:p w14:paraId="1BA3F3C7" w14:textId="77777777" w:rsidR="003261FC" w:rsidRPr="003261FC" w:rsidRDefault="003261FC" w:rsidP="003261FC">
      <w:pPr>
        <w:spacing w:after="0" w:line="240" w:lineRule="auto"/>
        <w:jc w:val="center"/>
        <w:rPr>
          <w:rFonts w:ascii="Arial" w:hAnsi="Arial" w:cs="Arial"/>
        </w:rPr>
      </w:pPr>
      <w:r w:rsidRPr="003261FC">
        <w:rPr>
          <w:rFonts w:ascii="Arial" w:hAnsi="Arial" w:cs="Arial"/>
        </w:rPr>
        <w:t>Caroline V.V. Castilho</w:t>
      </w:r>
      <w:r w:rsidRPr="003261FC">
        <w:rPr>
          <w:rFonts w:ascii="Arial" w:hAnsi="Arial" w:cs="Arial"/>
          <w:vertAlign w:val="superscript"/>
        </w:rPr>
        <w:t>1</w:t>
      </w:r>
      <w:r w:rsidRPr="003261FC">
        <w:rPr>
          <w:rFonts w:ascii="Arial" w:hAnsi="Arial" w:cs="Arial"/>
        </w:rPr>
        <w:t>, Vanessa D. Silva</w:t>
      </w:r>
      <w:r w:rsidRPr="003261FC">
        <w:rPr>
          <w:rFonts w:ascii="Arial" w:hAnsi="Arial" w:cs="Arial"/>
          <w:vertAlign w:val="superscript"/>
        </w:rPr>
        <w:t>1</w:t>
      </w:r>
      <w:r w:rsidRPr="003261FC">
        <w:rPr>
          <w:rFonts w:ascii="Arial" w:hAnsi="Arial" w:cs="Arial"/>
        </w:rPr>
        <w:t>, Humberto R. Bizzo</w:t>
      </w:r>
      <w:r w:rsidRPr="003261FC">
        <w:rPr>
          <w:rFonts w:ascii="Arial" w:hAnsi="Arial" w:cs="Arial"/>
          <w:vertAlign w:val="superscript"/>
        </w:rPr>
        <w:t>2</w:t>
      </w:r>
      <w:r w:rsidRPr="003261FC">
        <w:rPr>
          <w:rFonts w:ascii="Arial" w:hAnsi="Arial" w:cs="Arial"/>
        </w:rPr>
        <w:t xml:space="preserve">, Marcelly C. </w:t>
      </w:r>
      <w:proofErr w:type="gramStart"/>
      <w:r w:rsidRPr="003261FC">
        <w:rPr>
          <w:rFonts w:ascii="Arial" w:hAnsi="Arial" w:cs="Arial"/>
        </w:rPr>
        <w:t>S.Santos</w:t>
      </w:r>
      <w:proofErr w:type="gramEnd"/>
      <w:r w:rsidRPr="003261FC">
        <w:rPr>
          <w:rFonts w:ascii="Arial" w:hAnsi="Arial" w:cs="Arial"/>
          <w:vertAlign w:val="superscript"/>
        </w:rPr>
        <w:t>2</w:t>
      </w:r>
      <w:r w:rsidRPr="003261FC">
        <w:rPr>
          <w:rFonts w:ascii="Arial" w:hAnsi="Arial" w:cs="Arial"/>
        </w:rPr>
        <w:t>, Nina C. B. da Silva</w:t>
      </w:r>
      <w:r w:rsidRPr="003261FC">
        <w:rPr>
          <w:rFonts w:ascii="Arial" w:hAnsi="Arial" w:cs="Arial"/>
          <w:vertAlign w:val="superscript"/>
        </w:rPr>
        <w:t>1</w:t>
      </w:r>
      <w:r w:rsidRPr="003261FC">
        <w:rPr>
          <w:rFonts w:ascii="Arial" w:hAnsi="Arial" w:cs="Arial"/>
        </w:rPr>
        <w:t>, Suzana G. Leitão</w:t>
      </w:r>
      <w:r w:rsidRPr="003261FC">
        <w:rPr>
          <w:rFonts w:ascii="Arial" w:hAnsi="Arial" w:cs="Arial"/>
          <w:vertAlign w:val="superscript"/>
        </w:rPr>
        <w:t>1</w:t>
      </w:r>
    </w:p>
    <w:p w14:paraId="7BCBE33E" w14:textId="77777777" w:rsidR="00B45022" w:rsidRDefault="00B45022" w:rsidP="00B45022">
      <w:pPr>
        <w:spacing w:after="0" w:line="240" w:lineRule="auto"/>
        <w:jc w:val="center"/>
        <w:rPr>
          <w:rFonts w:ascii="Arial" w:hAnsi="Arial" w:cs="Arial"/>
          <w:vertAlign w:val="superscript"/>
        </w:rPr>
      </w:pPr>
    </w:p>
    <w:p w14:paraId="57D9CC70" w14:textId="77777777" w:rsidR="00EB4B1C" w:rsidRPr="009658FC" w:rsidRDefault="00EB4B1C" w:rsidP="00B450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658FC">
        <w:rPr>
          <w:rFonts w:ascii="Arial" w:hAnsi="Arial" w:cs="Arial"/>
          <w:sz w:val="20"/>
          <w:szCs w:val="20"/>
          <w:vertAlign w:val="superscript"/>
        </w:rPr>
        <w:t>1</w:t>
      </w:r>
      <w:r w:rsidRPr="009658FC">
        <w:rPr>
          <w:rFonts w:ascii="Arial" w:hAnsi="Arial" w:cs="Arial"/>
          <w:sz w:val="20"/>
          <w:szCs w:val="20"/>
        </w:rPr>
        <w:t>Universidade Federal do Rio de Janeiro - Rio de Janeiro, Brazil</w:t>
      </w:r>
    </w:p>
    <w:p w14:paraId="5984DBE6" w14:textId="77777777" w:rsidR="00EB4B1C" w:rsidRPr="009658FC" w:rsidRDefault="00B47AE2" w:rsidP="00B450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261FC">
        <w:rPr>
          <w:rFonts w:ascii="Arial" w:hAnsi="Arial" w:cs="Arial"/>
          <w:sz w:val="20"/>
          <w:szCs w:val="20"/>
          <w:vertAlign w:val="superscript"/>
        </w:rPr>
        <w:t>2</w:t>
      </w:r>
      <w:r w:rsidR="00EB4B1C" w:rsidRPr="009658FC">
        <w:rPr>
          <w:rFonts w:ascii="Arial" w:hAnsi="Arial" w:cs="Arial"/>
          <w:sz w:val="20"/>
          <w:szCs w:val="20"/>
        </w:rPr>
        <w:t xml:space="preserve">Embrapa </w:t>
      </w:r>
      <w:r w:rsidR="00923E60">
        <w:rPr>
          <w:rFonts w:ascii="Arial" w:hAnsi="Arial" w:cs="Arial"/>
          <w:sz w:val="20"/>
          <w:szCs w:val="20"/>
        </w:rPr>
        <w:t>Agroindústria de Alimentos</w:t>
      </w:r>
      <w:r w:rsidR="00EB4B1C" w:rsidRPr="009658FC">
        <w:rPr>
          <w:rFonts w:ascii="Arial" w:hAnsi="Arial" w:cs="Arial"/>
          <w:sz w:val="20"/>
          <w:szCs w:val="20"/>
        </w:rPr>
        <w:t xml:space="preserve"> - Av. das Américas, 29501 Rio de Janeiro, Brazil</w:t>
      </w:r>
    </w:p>
    <w:p w14:paraId="58F4E005" w14:textId="77777777" w:rsidR="003261FC" w:rsidRPr="003261FC" w:rsidRDefault="003261FC" w:rsidP="003261FC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3261FC">
        <w:rPr>
          <w:rFonts w:ascii="Arial" w:hAnsi="Arial" w:cs="Arial"/>
          <w:color w:val="000000" w:themeColor="text1"/>
          <w:sz w:val="20"/>
          <w:szCs w:val="20"/>
        </w:rPr>
        <w:t>caroline_vianna09@hotmail.com</w:t>
      </w:r>
    </w:p>
    <w:p w14:paraId="4542F503" w14:textId="77777777" w:rsidR="008251A1" w:rsidRPr="003261FC" w:rsidRDefault="008251A1" w:rsidP="00B45022">
      <w:pPr>
        <w:spacing w:after="0" w:line="240" w:lineRule="auto"/>
        <w:jc w:val="center"/>
        <w:rPr>
          <w:rFonts w:ascii="Arial" w:hAnsi="Arial" w:cs="Arial"/>
        </w:rPr>
      </w:pPr>
    </w:p>
    <w:p w14:paraId="34BE3BB9" w14:textId="77777777" w:rsidR="003261FC" w:rsidRPr="003261FC" w:rsidRDefault="003261FC" w:rsidP="003261FC">
      <w:pPr>
        <w:spacing w:after="0" w:line="240" w:lineRule="auto"/>
        <w:jc w:val="both"/>
        <w:rPr>
          <w:rFonts w:ascii="Arial" w:hAnsi="Arial" w:cs="Arial"/>
        </w:rPr>
      </w:pPr>
      <w:r w:rsidRPr="003261FC">
        <w:rPr>
          <w:rFonts w:ascii="Arial" w:hAnsi="Arial" w:cs="Arial"/>
        </w:rPr>
        <w:t>Palavras-chave: micropropagação, voláteis, carvacrol, cultivo in vitro, cultivo ex vitro.</w:t>
      </w:r>
    </w:p>
    <w:p w14:paraId="0105F490" w14:textId="77777777" w:rsidR="00B45022" w:rsidRPr="003261FC" w:rsidRDefault="00B45022" w:rsidP="00B450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C83EF4F" w14:textId="77777777" w:rsidR="00B45022" w:rsidRPr="003261FC" w:rsidRDefault="00B45022" w:rsidP="00B450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4C808FFA" w14:textId="77777777" w:rsidR="003261FC" w:rsidRPr="003261FC" w:rsidRDefault="003261FC" w:rsidP="003261FC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3261FC">
        <w:rPr>
          <w:rFonts w:ascii="Arial" w:eastAsia="Times New Roman" w:hAnsi="Arial" w:cs="Arial"/>
          <w:i/>
          <w:lang w:eastAsia="pt-BR"/>
        </w:rPr>
        <w:t>Lippia origanoides</w:t>
      </w:r>
      <w:r w:rsidRPr="003261FC">
        <w:rPr>
          <w:rFonts w:ascii="Arial" w:eastAsia="Times New Roman" w:hAnsi="Arial" w:cs="Arial"/>
          <w:lang w:eastAsia="pt-BR"/>
        </w:rPr>
        <w:t xml:space="preserve"> Kunth (Verbenaceae) conhecida popularmente como salva-de-marajó e alecrim-de-tabuleiro é uma planta que cresce em habitats selvagens, com poucos estudos sobre a propagação e o desenvolvimento de variedades cultivadas, representando um risco para as suas populações e sustentabilidade dessa espécie (1,2). A composição volátil dessa planta varia de acordo com cinco quimiotipos: A- </w:t>
      </w:r>
      <w:r w:rsidRPr="003261FC">
        <w:rPr>
          <w:rFonts w:ascii="Arial" w:eastAsia="Times New Roman" w:hAnsi="Arial" w:cs="Arial"/>
          <w:i/>
          <w:lang w:eastAsia="pt-BR"/>
        </w:rPr>
        <w:t>p</w:t>
      </w:r>
      <w:r w:rsidRPr="003261FC">
        <w:rPr>
          <w:rFonts w:ascii="Arial" w:eastAsia="Times New Roman" w:hAnsi="Arial" w:cs="Arial"/>
          <w:lang w:eastAsia="pt-BR"/>
        </w:rPr>
        <w:t>-cimeno, α- e β-felandreno e limoneno, B- carvacrol, C- timol, D- 1,8-cineol e E- (</w:t>
      </w:r>
      <w:r w:rsidRPr="003261FC">
        <w:rPr>
          <w:rFonts w:ascii="Arial" w:eastAsia="Times New Roman" w:hAnsi="Arial" w:cs="Arial"/>
          <w:i/>
          <w:lang w:eastAsia="pt-BR"/>
        </w:rPr>
        <w:t>E</w:t>
      </w:r>
      <w:r w:rsidRPr="003261FC">
        <w:rPr>
          <w:rFonts w:ascii="Arial" w:eastAsia="Times New Roman" w:hAnsi="Arial" w:cs="Arial"/>
          <w:lang w:eastAsia="pt-BR"/>
        </w:rPr>
        <w:t xml:space="preserve">)-cinamato de metila e (E)-nerolidol. A técnica de cultura in vitro é uma alternativa para a produção sustentável e em larga escala de plantas medicinais e aromáticas (3,4). O objetivo deste estudo foi verificar a composição volátil de </w:t>
      </w:r>
      <w:r w:rsidRPr="003261FC">
        <w:rPr>
          <w:rFonts w:ascii="Arial" w:eastAsia="Times New Roman" w:hAnsi="Arial" w:cs="Arial"/>
          <w:i/>
          <w:lang w:eastAsia="pt-BR"/>
        </w:rPr>
        <w:t>L. origanoides</w:t>
      </w:r>
      <w:r w:rsidRPr="003261FC">
        <w:rPr>
          <w:rFonts w:ascii="Arial" w:eastAsia="Times New Roman" w:hAnsi="Arial" w:cs="Arial"/>
          <w:lang w:eastAsia="pt-BR"/>
        </w:rPr>
        <w:t xml:space="preserve"> sob o efeito de reguladores de crescimento in vitro, em comparação com a planta de campo e ex vitro. A planta de campo, proveniente da região Amazônica, foi mantida em casa de vegetação da região Serrana do Rio de Janeiro e, foi coletada em julho (2013), outubro (2014) e março (2015). As culturas dessa planta foram mantidas in vitro em meio básico (5), sem reguladores de crescimento (MS0) ou acrescido de diferentes concentrações de ácido naftaleno-acético, ácido jasmônico e ácido salicílico. As plantas mantidas em MS0 foram aclimatizadas ex vitro com 3 e 7 meses. Partes aéreas (5g) do material de campo, in vitro e ex vitro foram submetidas a destilação e extração simultâneas, por 3 h, coletando-se os voláteis em diclorometano. A análise dos voláteis foi feita por CG-DIC e CG-EM, em sistema Agilent 6890N e Agilent 5973N, com coluna capilar HP-5MS, sistema Shimadzu GC-2010, com coluna capilar DB-5</w:t>
      </w:r>
      <w:proofErr w:type="gramStart"/>
      <w:r w:rsidRPr="003261FC">
        <w:rPr>
          <w:rFonts w:ascii="Arial" w:eastAsia="Times New Roman" w:hAnsi="Arial" w:cs="Arial"/>
          <w:lang w:eastAsia="pt-BR"/>
        </w:rPr>
        <w:t>MS(</w:t>
      </w:r>
      <w:proofErr w:type="gramEnd"/>
      <w:r w:rsidRPr="003261FC">
        <w:rPr>
          <w:rFonts w:ascii="Arial" w:eastAsia="Times New Roman" w:hAnsi="Arial" w:cs="Arial"/>
          <w:lang w:eastAsia="pt-BR"/>
        </w:rPr>
        <w:t xml:space="preserve">30 m × 0,25 mm × 0,25 μm) e fluxo de 1,0mL/min. A programação de temperatura foi de 60 a 290ºC (3ºC/min) e o detector de massas foi operado em modo de ionização eletrônica a 70eV. As substâncias foram identificadas por comparação de seu espectro de massas e índice de retenção linear com os da biblioteca de espectros e literatura (6). As substâncias majoritárias voláteis de </w:t>
      </w:r>
      <w:r w:rsidRPr="003261FC">
        <w:rPr>
          <w:rFonts w:ascii="Arial" w:eastAsia="Times New Roman" w:hAnsi="Arial" w:cs="Arial"/>
          <w:i/>
          <w:lang w:eastAsia="pt-BR"/>
        </w:rPr>
        <w:t>L. origanoides</w:t>
      </w:r>
      <w:r w:rsidRPr="003261FC">
        <w:rPr>
          <w:rFonts w:ascii="Arial" w:eastAsia="Times New Roman" w:hAnsi="Arial" w:cs="Arial"/>
          <w:lang w:eastAsia="pt-BR"/>
        </w:rPr>
        <w:t xml:space="preserve"> foram p-cimeno (6,4-14,5%), γ-terpineno (1,8-6,7%), linalol (2,5-8,3%), timol (3,0-8,1%), carvacrol (27,9-45,9%) e β-cariofileno (2,0-5,3%). Neste estudo o teor de carvacrol foi mais acentuado no material de campo (35,1-45,9%), em relação às plantas in vitro (27,9-42,0%) e ex vitro (40,5-42,6%). Visto que o carvacrol tem sido associado ao aroma de orégano, seu elevado teor pode ser considerado economicamente interessante e importante para a sua aceitação para fins condimentares. As análises indicam que este material pertence ao quimiotipo B e que houve diminuição no teor percentual de carvacrol nas plantas in vitro e ex vitro, se comparadas com plantas de campo.</w:t>
      </w:r>
    </w:p>
    <w:p w14:paraId="7B204CCC" w14:textId="77777777" w:rsidR="00FA5E22" w:rsidRPr="003261FC" w:rsidRDefault="00FA5E22" w:rsidP="00B45022">
      <w:pPr>
        <w:spacing w:after="0" w:line="240" w:lineRule="auto"/>
        <w:jc w:val="both"/>
        <w:rPr>
          <w:rStyle w:val="hps"/>
          <w:rFonts w:ascii="Arial" w:hAnsi="Arial" w:cs="Arial"/>
        </w:rPr>
      </w:pPr>
    </w:p>
    <w:p w14:paraId="212F2C4A" w14:textId="77777777" w:rsidR="003261FC" w:rsidRDefault="003261FC" w:rsidP="003261F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261FC">
        <w:rPr>
          <w:rFonts w:ascii="Arial" w:hAnsi="Arial" w:cs="Arial"/>
          <w:sz w:val="20"/>
          <w:szCs w:val="20"/>
          <w:lang w:val="en-US"/>
        </w:rPr>
        <w:t xml:space="preserve">1. Pascual et al., Journal of Ethnopharmacology, 2001, 76, 201–214. </w:t>
      </w:r>
    </w:p>
    <w:p w14:paraId="29C2E83A" w14:textId="77777777" w:rsidR="003261FC" w:rsidRDefault="003261FC" w:rsidP="003261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61FC">
        <w:rPr>
          <w:rFonts w:ascii="Arial" w:hAnsi="Arial" w:cs="Arial"/>
          <w:sz w:val="20"/>
          <w:szCs w:val="20"/>
        </w:rPr>
        <w:t xml:space="preserve">2. Silva et al., Horticultura Brasileira, 2015,33, 236-240. </w:t>
      </w:r>
    </w:p>
    <w:p w14:paraId="3553CEA4" w14:textId="77777777" w:rsidR="003261FC" w:rsidRPr="003261FC" w:rsidRDefault="003261FC" w:rsidP="003261F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261FC">
        <w:rPr>
          <w:rFonts w:ascii="Arial" w:hAnsi="Arial" w:cs="Arial"/>
          <w:sz w:val="20"/>
          <w:szCs w:val="20"/>
          <w:lang w:val="en-US"/>
        </w:rPr>
        <w:t xml:space="preserve">3. Oliveira et al., Food Chemistry,2007, 101, 236–240. </w:t>
      </w:r>
    </w:p>
    <w:p w14:paraId="6B2B2DB0" w14:textId="77777777" w:rsidR="003261FC" w:rsidRDefault="003261FC" w:rsidP="003261F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261FC">
        <w:rPr>
          <w:rFonts w:ascii="Arial" w:hAnsi="Arial" w:cs="Arial"/>
          <w:sz w:val="20"/>
          <w:szCs w:val="20"/>
          <w:lang w:val="en-US"/>
        </w:rPr>
        <w:t xml:space="preserve">4. Ribeiro et al. Biochemical Systematics and Ecology, 2014, 55,249-259. </w:t>
      </w:r>
    </w:p>
    <w:p w14:paraId="7284970B" w14:textId="77777777" w:rsidR="003261FC" w:rsidRDefault="003261FC" w:rsidP="003261F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261FC">
        <w:rPr>
          <w:rFonts w:ascii="Arial" w:hAnsi="Arial" w:cs="Arial"/>
          <w:sz w:val="20"/>
          <w:szCs w:val="20"/>
          <w:lang w:val="en-US"/>
        </w:rPr>
        <w:t xml:space="preserve">5. Murashige, T. and Skoog, F. PhysiologiaPlantarum, 1962, 15, 473-497. </w:t>
      </w:r>
    </w:p>
    <w:p w14:paraId="63A38697" w14:textId="77777777" w:rsidR="003261FC" w:rsidRPr="009021AA" w:rsidRDefault="003261FC" w:rsidP="003261F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3261FC">
        <w:rPr>
          <w:rFonts w:ascii="Arial" w:hAnsi="Arial" w:cs="Arial"/>
          <w:sz w:val="20"/>
          <w:szCs w:val="20"/>
          <w:lang w:val="en-US"/>
        </w:rPr>
        <w:t xml:space="preserve">6. Adams, R.P. 4 th ed. </w:t>
      </w:r>
      <w:r w:rsidRPr="009021AA">
        <w:rPr>
          <w:rFonts w:ascii="Arial" w:hAnsi="Arial" w:cs="Arial"/>
          <w:sz w:val="20"/>
          <w:szCs w:val="20"/>
          <w:lang w:val="en-US"/>
        </w:rPr>
        <w:t xml:space="preserve">Carol Stream, IL: Allured Publishg Co., 2007 </w:t>
      </w:r>
    </w:p>
    <w:p w14:paraId="136F49F7" w14:textId="77777777" w:rsidR="003261FC" w:rsidRPr="009021AA" w:rsidRDefault="003261FC" w:rsidP="003261F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2F754CEB" w14:textId="77777777" w:rsidR="00B27278" w:rsidRPr="003261FC" w:rsidRDefault="003261FC" w:rsidP="003261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61FC">
        <w:rPr>
          <w:rFonts w:ascii="Arial" w:hAnsi="Arial" w:cs="Arial"/>
          <w:sz w:val="20"/>
          <w:szCs w:val="20"/>
        </w:rPr>
        <w:t>Agradecimentos: FAPERJ, CAPES, CNPq, Embrapa Agroindústria de Alimentos</w:t>
      </w:r>
    </w:p>
    <w:sectPr w:rsidR="00B27278" w:rsidRPr="003261FC" w:rsidSect="00401E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CUP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01E3E"/>
    <w:multiLevelType w:val="hybridMultilevel"/>
    <w:tmpl w:val="C39E17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B6DCA"/>
    <w:multiLevelType w:val="hybridMultilevel"/>
    <w:tmpl w:val="B8E498D8"/>
    <w:lvl w:ilvl="0" w:tplc="C1A68FEC">
      <w:start w:val="2"/>
      <w:numFmt w:val="decimal"/>
      <w:lvlText w:val="%1."/>
      <w:lvlJc w:val="left"/>
      <w:pPr>
        <w:ind w:left="720" w:hanging="360"/>
      </w:pPr>
      <w:rPr>
        <w:rFonts w:ascii="TimesCUP" w:hAnsi="TimesCUP" w:cs="TimesCUP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A19E2"/>
    <w:multiLevelType w:val="hybridMultilevel"/>
    <w:tmpl w:val="BC049294"/>
    <w:lvl w:ilvl="0" w:tplc="E65879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23245">
    <w:abstractNumId w:val="2"/>
  </w:num>
  <w:num w:numId="2" w16cid:durableId="822240936">
    <w:abstractNumId w:val="1"/>
  </w:num>
  <w:num w:numId="3" w16cid:durableId="6831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C6"/>
    <w:rsid w:val="00032F8A"/>
    <w:rsid w:val="00083B12"/>
    <w:rsid w:val="000B0FB9"/>
    <w:rsid w:val="00131A30"/>
    <w:rsid w:val="001A7C52"/>
    <w:rsid w:val="00206522"/>
    <w:rsid w:val="002876D8"/>
    <w:rsid w:val="003261FC"/>
    <w:rsid w:val="00344D83"/>
    <w:rsid w:val="003662F9"/>
    <w:rsid w:val="003D7961"/>
    <w:rsid w:val="003E454E"/>
    <w:rsid w:val="003E789B"/>
    <w:rsid w:val="00401E49"/>
    <w:rsid w:val="004512B9"/>
    <w:rsid w:val="00474302"/>
    <w:rsid w:val="004F5B2C"/>
    <w:rsid w:val="00556A3C"/>
    <w:rsid w:val="005B15A3"/>
    <w:rsid w:val="00793ED9"/>
    <w:rsid w:val="007B2688"/>
    <w:rsid w:val="007D1B98"/>
    <w:rsid w:val="008251A1"/>
    <w:rsid w:val="0083516C"/>
    <w:rsid w:val="009021AA"/>
    <w:rsid w:val="00923E60"/>
    <w:rsid w:val="00926047"/>
    <w:rsid w:val="00931A4B"/>
    <w:rsid w:val="00962CFE"/>
    <w:rsid w:val="009658FC"/>
    <w:rsid w:val="00991A3D"/>
    <w:rsid w:val="00AB3EC0"/>
    <w:rsid w:val="00AD0EEF"/>
    <w:rsid w:val="00AE4220"/>
    <w:rsid w:val="00B10019"/>
    <w:rsid w:val="00B12C02"/>
    <w:rsid w:val="00B16439"/>
    <w:rsid w:val="00B27278"/>
    <w:rsid w:val="00B45022"/>
    <w:rsid w:val="00B47AE2"/>
    <w:rsid w:val="00B50ED3"/>
    <w:rsid w:val="00BE08B1"/>
    <w:rsid w:val="00BE1167"/>
    <w:rsid w:val="00C276C6"/>
    <w:rsid w:val="00C57926"/>
    <w:rsid w:val="00C85819"/>
    <w:rsid w:val="00D31526"/>
    <w:rsid w:val="00D7241A"/>
    <w:rsid w:val="00DA4259"/>
    <w:rsid w:val="00DB5A90"/>
    <w:rsid w:val="00DC4416"/>
    <w:rsid w:val="00E84BB9"/>
    <w:rsid w:val="00E87D3B"/>
    <w:rsid w:val="00EB4B1C"/>
    <w:rsid w:val="00F462B3"/>
    <w:rsid w:val="00FA5E22"/>
    <w:rsid w:val="00FB5503"/>
    <w:rsid w:val="00FC1ECF"/>
    <w:rsid w:val="00FE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9ADDA"/>
  <w15:docId w15:val="{DE91E5BB-1DB8-4098-BA8D-09797A38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C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rsid w:val="00EB4B1C"/>
  </w:style>
  <w:style w:type="paragraph" w:customStyle="1" w:styleId="PargrafodaLista1">
    <w:name w:val="Parágrafo da Lista1"/>
    <w:basedOn w:val="Normal"/>
    <w:uiPriority w:val="99"/>
    <w:rsid w:val="00AE4220"/>
    <w:pPr>
      <w:ind w:left="720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Fontepargpadro"/>
    <w:rsid w:val="00206522"/>
  </w:style>
  <w:style w:type="paragraph" w:styleId="PargrafodaLista">
    <w:name w:val="List Paragraph"/>
    <w:basedOn w:val="Normal"/>
    <w:uiPriority w:val="34"/>
    <w:qFormat/>
    <w:rsid w:val="008251A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25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 Ferreira</dc:creator>
  <cp:lastModifiedBy>USER</cp:lastModifiedBy>
  <cp:revision>5</cp:revision>
  <dcterms:created xsi:type="dcterms:W3CDTF">2019-01-17T19:14:00Z</dcterms:created>
  <dcterms:modified xsi:type="dcterms:W3CDTF">2025-03-05T18:46:00Z</dcterms:modified>
</cp:coreProperties>
</file>